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3" w:rsidRDefault="008F1F7F">
      <w:r>
        <w:t>PRIPREMA ZA PRVI KOLOKVIJUM – ANALIZA FINANSIJSKIH IZVESTAJA</w:t>
      </w:r>
    </w:p>
    <w:p w:rsidR="008F1F7F" w:rsidRDefault="008F1F7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izvestaji</w:t>
      </w:r>
      <w:proofErr w:type="spellEnd"/>
    </w:p>
    <w:p w:rsidR="008F1F7F" w:rsidRDefault="008F1F7F" w:rsidP="008F1F7F">
      <w:pPr>
        <w:pStyle w:val="ListParagraph"/>
        <w:numPr>
          <w:ilvl w:val="0"/>
          <w:numId w:val="1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izvestaje</w:t>
      </w:r>
      <w:proofErr w:type="spellEnd"/>
    </w:p>
    <w:p w:rsidR="008F1F7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registre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racunovodstvu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izvestavanja</w:t>
      </w:r>
      <w:proofErr w:type="spellEnd"/>
      <w:r>
        <w:t xml:space="preserve"> </w:t>
      </w:r>
      <w:proofErr w:type="spellStart"/>
      <w:r>
        <w:t>imaju</w:t>
      </w:r>
      <w:proofErr w:type="spellEnd"/>
      <w:r>
        <w:t>?</w:t>
      </w:r>
    </w:p>
    <w:p w:rsidR="009C19DF" w:rsidRDefault="009C19DF" w:rsidP="008F1F7F">
      <w:pPr>
        <w:pStyle w:val="ListParagraph"/>
        <w:numPr>
          <w:ilvl w:val="0"/>
          <w:numId w:val="1"/>
        </w:numPr>
      </w:pPr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razvrstavanje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I </w:t>
      </w:r>
      <w:proofErr w:type="spellStart"/>
      <w:r>
        <w:t>preduzetnika</w:t>
      </w:r>
      <w:proofErr w:type="spellEnd"/>
      <w:r>
        <w:t>?</w:t>
      </w:r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obuhvvata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analiza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izvestaja</w:t>
      </w:r>
      <w:proofErr w:type="spellEnd"/>
      <w:r>
        <w:t>?</w:t>
      </w:r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Kakve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izvestaja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sastavljati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izvestaje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analize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Navesti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kreirajuu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drustva</w:t>
      </w:r>
      <w:proofErr w:type="spellEnd"/>
      <w:r>
        <w:t xml:space="preserve"> 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ih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?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razvrstavanje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u </w:t>
      </w:r>
      <w:proofErr w:type="spellStart"/>
      <w:r>
        <w:t>bilansu</w:t>
      </w:r>
      <w:proofErr w:type="spellEnd"/>
      <w:r>
        <w:t xml:space="preserve"> </w:t>
      </w:r>
      <w:proofErr w:type="spellStart"/>
      <w:r>
        <w:t>stanja</w:t>
      </w:r>
      <w:proofErr w:type="spellEnd"/>
      <w:r>
        <w:t>?</w:t>
      </w:r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Aktiva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obuhvata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sredstva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spade u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ciklus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drustva</w:t>
      </w:r>
      <w:proofErr w:type="spellEnd"/>
    </w:p>
    <w:p w:rsidR="009C19DF" w:rsidRDefault="009C19DF" w:rsidP="008F1F7F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pasiva</w:t>
      </w:r>
      <w:proofErr w:type="spellEnd"/>
    </w:p>
    <w:p w:rsidR="00736B8D" w:rsidRDefault="00736B8D" w:rsidP="008F1F7F">
      <w:pPr>
        <w:pStyle w:val="ListParagraph"/>
        <w:numPr>
          <w:ilvl w:val="0"/>
          <w:numId w:val="1"/>
        </w:numPr>
      </w:pPr>
      <w:proofErr w:type="spellStart"/>
      <w:r>
        <w:t>Kakav</w:t>
      </w:r>
      <w:proofErr w:type="spellEnd"/>
      <w:r>
        <w:t xml:space="preserve"> capital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biti</w:t>
      </w:r>
      <w:proofErr w:type="spellEnd"/>
    </w:p>
    <w:p w:rsidR="00736B8D" w:rsidRDefault="00736B8D" w:rsidP="008F1F7F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klasifikovati</w:t>
      </w:r>
      <w:proofErr w:type="spellEnd"/>
      <w:r>
        <w:t xml:space="preserve"> o</w:t>
      </w:r>
    </w:p>
    <w:p w:rsidR="00736B8D" w:rsidRDefault="00736B8D" w:rsidP="008F1F7F">
      <w:pPr>
        <w:pStyle w:val="ListParagraph"/>
        <w:numPr>
          <w:ilvl w:val="0"/>
          <w:numId w:val="1"/>
        </w:numPr>
      </w:pPr>
      <w:proofErr w:type="spellStart"/>
      <w:r>
        <w:t>Kakve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reserve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capital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statutarne</w:t>
      </w:r>
      <w:proofErr w:type="spellEnd"/>
      <w:r>
        <w:t xml:space="preserve"> reserve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emisione</w:t>
      </w:r>
      <w:proofErr w:type="spellEnd"/>
      <w:r>
        <w:t xml:space="preserve"> reserve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neuplaceni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kapita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dugorocna</w:t>
      </w:r>
      <w:proofErr w:type="spellEnd"/>
      <w:r>
        <w:t xml:space="preserve"> </w:t>
      </w:r>
      <w:proofErr w:type="spellStart"/>
      <w:r>
        <w:t>rezervisanja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ukljucuje</w:t>
      </w:r>
      <w:proofErr w:type="spellEnd"/>
      <w:r>
        <w:t xml:space="preserve"> </w:t>
      </w:r>
      <w:proofErr w:type="spellStart"/>
      <w:r>
        <w:t>nerasporedjeni</w:t>
      </w:r>
      <w:proofErr w:type="spellEnd"/>
      <w:r>
        <w:t xml:space="preserve"> </w:t>
      </w:r>
      <w:proofErr w:type="spellStart"/>
      <w:r>
        <w:t>dobitak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spade u </w:t>
      </w:r>
      <w:proofErr w:type="spellStart"/>
      <w:r>
        <w:t>dugorocne</w:t>
      </w:r>
      <w:proofErr w:type="spellEnd"/>
      <w:r>
        <w:t xml:space="preserve"> </w:t>
      </w:r>
      <w:proofErr w:type="spellStart"/>
      <w:r>
        <w:t>obaveze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je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struktru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I </w:t>
      </w:r>
      <w:proofErr w:type="spellStart"/>
      <w:r>
        <w:t>kakvi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I </w:t>
      </w:r>
      <w:proofErr w:type="spellStart"/>
      <w:r>
        <w:t>kakvi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biit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rezultat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obracun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u </w:t>
      </w:r>
      <w:proofErr w:type="spellStart"/>
      <w:r>
        <w:t>bilansu</w:t>
      </w:r>
      <w:proofErr w:type="spellEnd"/>
      <w:r>
        <w:t xml:space="preserve"> </w:t>
      </w:r>
      <w:proofErr w:type="spellStart"/>
      <w:r>
        <w:t>uspeha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troskova</w:t>
      </w:r>
      <w:proofErr w:type="spellEnd"/>
      <w:r>
        <w:t xml:space="preserve"> </w:t>
      </w:r>
      <w:proofErr w:type="spellStart"/>
      <w:r>
        <w:t>prodatih</w:t>
      </w:r>
      <w:proofErr w:type="spellEnd"/>
      <w:r>
        <w:t xml:space="preserve"> </w:t>
      </w:r>
      <w:proofErr w:type="spellStart"/>
      <w:r>
        <w:t>ucinaka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troskova</w:t>
      </w:r>
      <w:proofErr w:type="spellEnd"/>
      <w:r>
        <w:t xml:space="preserve"> </w:t>
      </w:r>
      <w:proofErr w:type="spellStart"/>
      <w:r>
        <w:t>prodatih</w:t>
      </w:r>
      <w:proofErr w:type="spellEnd"/>
      <w:r>
        <w:t xml:space="preserve"> </w:t>
      </w:r>
      <w:proofErr w:type="spellStart"/>
      <w:r>
        <w:t>ucinaka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Definisati</w:t>
      </w:r>
      <w:proofErr w:type="spellEnd"/>
      <w:r>
        <w:t xml:space="preserve"> </w:t>
      </w:r>
      <w:proofErr w:type="spellStart"/>
      <w:r>
        <w:t>izvestaj</w:t>
      </w:r>
      <w:proofErr w:type="spellEnd"/>
      <w:r>
        <w:t xml:space="preserve"> o </w:t>
      </w:r>
      <w:proofErr w:type="spellStart"/>
      <w:r>
        <w:t>tokovima</w:t>
      </w:r>
      <w:proofErr w:type="spellEnd"/>
      <w:r>
        <w:t xml:space="preserve"> </w:t>
      </w:r>
      <w:proofErr w:type="spellStart"/>
      <w:r>
        <w:t>gotovine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naziva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investicione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r>
        <w:t xml:space="preserve">Koji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izvestaja</w:t>
      </w:r>
      <w:proofErr w:type="spellEnd"/>
      <w:r>
        <w:t xml:space="preserve"> o </w:t>
      </w:r>
      <w:proofErr w:type="spellStart"/>
      <w:r>
        <w:t>novcanim</w:t>
      </w:r>
      <w:proofErr w:type="spellEnd"/>
      <w:r>
        <w:t xml:space="preserve"> </w:t>
      </w:r>
      <w:proofErr w:type="spellStart"/>
      <w:r>
        <w:t>tokovima</w:t>
      </w:r>
      <w:proofErr w:type="spellEnd"/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Izvestaj</w:t>
      </w:r>
      <w:proofErr w:type="spellEnd"/>
      <w:r>
        <w:t xml:space="preserve"> o </w:t>
      </w:r>
      <w:proofErr w:type="spellStart"/>
      <w:r>
        <w:t>promenama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kapitalu</w:t>
      </w:r>
      <w:proofErr w:type="spellEnd"/>
      <w:r>
        <w:t>?</w:t>
      </w:r>
    </w:p>
    <w:p w:rsidR="00736B8D" w:rsidRDefault="00736B8D" w:rsidP="00736B8D">
      <w:pPr>
        <w:pStyle w:val="ListParagraph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sadrzi</w:t>
      </w:r>
      <w:proofErr w:type="spellEnd"/>
      <w:r>
        <w:t xml:space="preserve"> </w:t>
      </w:r>
      <w:proofErr w:type="spellStart"/>
      <w:r>
        <w:t>izvestaj</w:t>
      </w:r>
      <w:proofErr w:type="spellEnd"/>
      <w:r>
        <w:t xml:space="preserve"> o </w:t>
      </w:r>
      <w:proofErr w:type="spellStart"/>
      <w:r>
        <w:t>promenama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kapitalu</w:t>
      </w:r>
      <w:proofErr w:type="spellEnd"/>
    </w:p>
    <w:p w:rsidR="00736B8D" w:rsidRDefault="00807838" w:rsidP="00736B8D">
      <w:pPr>
        <w:pStyle w:val="ListParagraph"/>
        <w:numPr>
          <w:ilvl w:val="0"/>
          <w:numId w:val="1"/>
        </w:numPr>
      </w:pPr>
      <w:proofErr w:type="spellStart"/>
      <w:r>
        <w:t>Definisati</w:t>
      </w:r>
      <w:proofErr w:type="spellEnd"/>
      <w:r>
        <w:t xml:space="preserve"> </w:t>
      </w:r>
      <w:proofErr w:type="spellStart"/>
      <w:r>
        <w:t>napomene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finan</w:t>
      </w:r>
      <w:proofErr w:type="spellEnd"/>
      <w:r>
        <w:t xml:space="preserve">. </w:t>
      </w:r>
      <w:proofErr w:type="spellStart"/>
      <w:r>
        <w:t>Izvestaja</w:t>
      </w:r>
      <w:proofErr w:type="spellEnd"/>
    </w:p>
    <w:p w:rsidR="00807838" w:rsidRDefault="00807838" w:rsidP="00736B8D">
      <w:pPr>
        <w:pStyle w:val="ListParagraph"/>
        <w:numPr>
          <w:ilvl w:val="0"/>
          <w:numId w:val="1"/>
        </w:numPr>
      </w:pPr>
      <w:r>
        <w:lastRenderedPageBreak/>
        <w:t xml:space="preserve">Koji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napomena</w:t>
      </w:r>
      <w:proofErr w:type="spellEnd"/>
    </w:p>
    <w:p w:rsidR="00807838" w:rsidRDefault="00807838" w:rsidP="00736B8D">
      <w:pPr>
        <w:pStyle w:val="ListParagraph"/>
        <w:numPr>
          <w:ilvl w:val="0"/>
          <w:numId w:val="1"/>
        </w:numPr>
      </w:pPr>
      <w:proofErr w:type="spellStart"/>
      <w:r>
        <w:t>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prikaze</w:t>
      </w:r>
      <w:proofErr w:type="spellEnd"/>
      <w:r>
        <w:t xml:space="preserve"> </w:t>
      </w:r>
      <w:proofErr w:type="spellStart"/>
      <w:r>
        <w:t>napomenama</w:t>
      </w:r>
      <w:proofErr w:type="spellEnd"/>
    </w:p>
    <w:p w:rsidR="00807838" w:rsidRDefault="00807838" w:rsidP="00736B8D">
      <w:pPr>
        <w:pStyle w:val="ListParagraph"/>
        <w:numPr>
          <w:ilvl w:val="0"/>
          <w:numId w:val="1"/>
        </w:numPr>
      </w:pPr>
      <w:proofErr w:type="spellStart"/>
      <w:r>
        <w:t>Kkao</w:t>
      </w:r>
      <w:proofErr w:type="spellEnd"/>
      <w:r>
        <w:t xml:space="preserve"> se </w:t>
      </w:r>
      <w:proofErr w:type="spellStart"/>
      <w:r>
        <w:t>definisu</w:t>
      </w:r>
      <w:proofErr w:type="spellEnd"/>
      <w:r>
        <w:t xml:space="preserve"> </w:t>
      </w:r>
      <w:proofErr w:type="spellStart"/>
      <w:r>
        <w:t>racunovodstvene</w:t>
      </w:r>
      <w:proofErr w:type="spellEnd"/>
      <w:r>
        <w:t xml:space="preserve"> </w:t>
      </w:r>
      <w:proofErr w:type="spellStart"/>
      <w:r>
        <w:t>politike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proofErr w:type="spellStart"/>
      <w:r>
        <w:t>Odrzivost</w:t>
      </w:r>
      <w:proofErr w:type="spellEnd"/>
      <w:r>
        <w:t xml:space="preserve"> </w:t>
      </w:r>
      <w:proofErr w:type="spellStart"/>
      <w:r>
        <w:t>profitnog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determinisana</w:t>
      </w:r>
      <w:proofErr w:type="spellEnd"/>
      <w:r>
        <w:t xml:space="preserve"> je </w:t>
      </w:r>
      <w:proofErr w:type="spellStart"/>
      <w:r>
        <w:t>donosenjem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u </w:t>
      </w:r>
      <w:proofErr w:type="spellStart"/>
      <w:r>
        <w:t>sledecim</w:t>
      </w:r>
      <w:proofErr w:type="spellEnd"/>
      <w:r>
        <w:t xml:space="preserve"> </w:t>
      </w:r>
      <w:proofErr w:type="spellStart"/>
      <w:r>
        <w:t>kljucnim</w:t>
      </w:r>
      <w:proofErr w:type="spellEnd"/>
      <w:r>
        <w:t xml:space="preserve"> </w:t>
      </w:r>
      <w:proofErr w:type="spellStart"/>
      <w:r>
        <w:t>segmentima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proofErr w:type="spellStart"/>
      <w:r>
        <w:t>Dve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konkurentske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drustvo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su</w:t>
      </w:r>
      <w:proofErr w:type="spellEnd"/>
      <w:r>
        <w:t>?</w:t>
      </w:r>
    </w:p>
    <w:p w:rsidR="000C5779" w:rsidRDefault="000C5779" w:rsidP="00736B8D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snizavanja</w:t>
      </w:r>
      <w:proofErr w:type="spellEnd"/>
      <w:r>
        <w:t xml:space="preserve"> </w:t>
      </w:r>
      <w:proofErr w:type="spellStart"/>
      <w:r>
        <w:t>troskova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diferencijacije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proofErr w:type="spellStart"/>
      <w:r>
        <w:t>Mogucnost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profitnog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I </w:t>
      </w:r>
      <w:proofErr w:type="spellStart"/>
      <w:r>
        <w:t>odrzivost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potencijala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faktora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r>
        <w:t xml:space="preserve">Tri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opredeljuju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konkurentnosti</w:t>
      </w:r>
      <w:proofErr w:type="spellEnd"/>
      <w:r>
        <w:t xml:space="preserve"> u </w:t>
      </w:r>
      <w:proofErr w:type="spellStart"/>
      <w:r>
        <w:t>grani</w:t>
      </w:r>
      <w:proofErr w:type="spellEnd"/>
    </w:p>
    <w:p w:rsidR="000C5779" w:rsidRDefault="000C5779" w:rsidP="00736B8D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0C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9C9"/>
    <w:multiLevelType w:val="hybridMultilevel"/>
    <w:tmpl w:val="ED2E93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F"/>
    <w:rsid w:val="000C5779"/>
    <w:rsid w:val="00272BC3"/>
    <w:rsid w:val="00736B8D"/>
    <w:rsid w:val="00807838"/>
    <w:rsid w:val="008C404A"/>
    <w:rsid w:val="008F1F7F"/>
    <w:rsid w:val="009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2019-10-25T07:12:00Z</dcterms:created>
  <dcterms:modified xsi:type="dcterms:W3CDTF">2019-10-30T08:21:00Z</dcterms:modified>
</cp:coreProperties>
</file>